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EE" w:rsidRPr="00F47C5C" w:rsidRDefault="00F47C5C" w:rsidP="006D27A3">
      <w:pPr>
        <w:pStyle w:val="bungstitel"/>
        <w:spacing w:after="240"/>
        <w:rPr>
          <w:szCs w:val="56"/>
          <w:lang w:val="fr-CH"/>
        </w:rPr>
      </w:pPr>
      <w:r>
        <w:rPr>
          <w:szCs w:val="56"/>
          <w:lang w:val="fr-FR"/>
        </w:rPr>
        <w:t>Ex. 4</w:t>
      </w:r>
      <w:bookmarkStart w:id="0" w:name="_GoBack"/>
      <w:bookmarkEnd w:id="0"/>
      <w:r>
        <w:rPr>
          <w:szCs w:val="56"/>
          <w:lang w:val="fr-FR"/>
        </w:rPr>
        <w:t xml:space="preserve">.2 : </w:t>
      </w:r>
      <w:r w:rsidR="00F97CF3" w:rsidRPr="006D27A3">
        <w:rPr>
          <w:szCs w:val="56"/>
          <w:lang w:val="fr-FR"/>
        </w:rPr>
        <w:t>Télécommunications TEL-1</w:t>
      </w:r>
      <w:r w:rsidR="00A979A7" w:rsidRPr="006D27A3">
        <w:rPr>
          <w:szCs w:val="56"/>
          <w:lang w:val="fr-FR"/>
        </w:rPr>
        <w:t xml:space="preserve"> </w:t>
      </w:r>
      <w:r w:rsidRPr="00F47C5C">
        <w:rPr>
          <w:b w:val="0"/>
          <w:i/>
          <w:szCs w:val="56"/>
          <w:lang w:val="fr-FR"/>
        </w:rPr>
        <w:t xml:space="preserve">(anc. </w:t>
      </w:r>
      <w:r w:rsidR="00A979A7" w:rsidRPr="00F47C5C">
        <w:rPr>
          <w:b w:val="0"/>
          <w:i/>
          <w:szCs w:val="56"/>
          <w:lang w:val="fr-FR"/>
        </w:rPr>
        <w:t xml:space="preserve">Exercice </w:t>
      </w:r>
      <w:r w:rsidR="006D27A3" w:rsidRPr="00F47C5C">
        <w:rPr>
          <w:b w:val="0"/>
          <w:i/>
          <w:szCs w:val="56"/>
          <w:lang w:val="fr-FR"/>
        </w:rPr>
        <w:t>5</w:t>
      </w:r>
      <w:r w:rsidR="00A979A7" w:rsidRPr="00F47C5C">
        <w:rPr>
          <w:b w:val="0"/>
          <w:i/>
          <w:szCs w:val="56"/>
          <w:lang w:val="fr-FR"/>
        </w:rPr>
        <w:t>.10</w:t>
      </w:r>
      <w:r w:rsidR="0067714E" w:rsidRPr="00F47C5C">
        <w:rPr>
          <w:b w:val="0"/>
          <w:i/>
          <w:szCs w:val="56"/>
          <w:lang w:val="fr-FR"/>
        </w:rPr>
        <w:t>1</w:t>
      </w:r>
      <w:r w:rsidRPr="00F47C5C">
        <w:rPr>
          <w:b w:val="0"/>
          <w:i/>
          <w:szCs w:val="56"/>
          <w:lang w:val="fr-FR"/>
        </w:rPr>
        <w:t>)</w:t>
      </w:r>
    </w:p>
    <w:p w:rsidR="00DB1CEE" w:rsidRPr="00F47C5C" w:rsidRDefault="006D27A3" w:rsidP="006D27A3">
      <w:pPr>
        <w:pStyle w:val="aufgtext"/>
        <w:spacing w:after="120" w:line="312" w:lineRule="auto"/>
        <w:ind w:left="425"/>
        <w:rPr>
          <w:sz w:val="52"/>
          <w:szCs w:val="52"/>
          <w:lang w:val="fr-CH"/>
        </w:rPr>
      </w:pPr>
      <w:r w:rsidRPr="00F47C5C">
        <w:rPr>
          <w:sz w:val="52"/>
          <w:szCs w:val="52"/>
          <w:lang w:val="fr-CH"/>
        </w:rPr>
        <w:t xml:space="preserve">On mesure le signal modulé en amplitude démontré avec un oscilloscope. Le signal primaire est </w:t>
      </w:r>
      <w:proofErr w:type="spellStart"/>
      <w:r w:rsidRPr="00F47C5C">
        <w:rPr>
          <w:sz w:val="52"/>
          <w:szCs w:val="52"/>
          <w:lang w:val="fr-CH"/>
        </w:rPr>
        <w:t>cosinusoïdal</w:t>
      </w:r>
      <w:proofErr w:type="spellEnd"/>
      <w:r w:rsidRPr="00F47C5C">
        <w:rPr>
          <w:sz w:val="52"/>
          <w:szCs w:val="52"/>
          <w:lang w:val="fr-CH"/>
        </w:rPr>
        <w:t xml:space="preserve">. Quel(le) est </w:t>
      </w:r>
      <w:r w:rsidRPr="00F47C5C">
        <w:rPr>
          <w:sz w:val="52"/>
          <w:szCs w:val="52"/>
          <w:lang w:val="fr-CH"/>
        </w:rPr>
        <w:br/>
        <w:t>a) la fréquence de la porteuse</w:t>
      </w:r>
      <w:r w:rsidRPr="00F47C5C">
        <w:rPr>
          <w:sz w:val="52"/>
          <w:szCs w:val="52"/>
          <w:lang w:val="fr-CH"/>
        </w:rPr>
        <w:br/>
        <w:t>b) la fréquence du signal primaire</w:t>
      </w:r>
      <w:r w:rsidRPr="00F47C5C">
        <w:rPr>
          <w:sz w:val="52"/>
          <w:szCs w:val="52"/>
          <w:lang w:val="fr-CH"/>
        </w:rPr>
        <w:br/>
        <w:t>c) le taux de modulation ?</w:t>
      </w:r>
    </w:p>
    <w:p w:rsidR="006D27A3" w:rsidRPr="006D27A3" w:rsidRDefault="006D27A3" w:rsidP="006D27A3">
      <w:pPr>
        <w:pStyle w:val="aufgtext"/>
        <w:spacing w:line="312" w:lineRule="auto"/>
        <w:ind w:left="426"/>
        <w:rPr>
          <w:sz w:val="24"/>
          <w:szCs w:val="24"/>
        </w:rPr>
      </w:pPr>
      <w:r w:rsidRPr="00400D22">
        <w:object w:dxaOrig="8388" w:dyaOrig="5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6.5pt" o:ole="">
            <v:imagedata r:id="rId6" o:title="" croptop="8249f" cropbottom="3570f" cropright="20016f"/>
          </v:shape>
          <o:OLEObject Type="Embed" ProgID="Origin50.Graph" ShapeID="_x0000_i1025" DrawAspect="Content" ObjectID="_1498562634" r:id="rId7"/>
        </w:object>
      </w:r>
    </w:p>
    <w:sectPr w:rsidR="006D27A3" w:rsidRPr="006D27A3" w:rsidSect="006D27A3">
      <w:headerReference w:type="default" r:id="rId8"/>
      <w:footerReference w:type="default" r:id="rId9"/>
      <w:pgSz w:w="11907" w:h="16840" w:code="9"/>
      <w:pgMar w:top="539" w:right="1134" w:bottom="709" w:left="993" w:header="43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B6" w:rsidRDefault="007E75B6">
      <w:r>
        <w:separator/>
      </w:r>
    </w:p>
  </w:endnote>
  <w:endnote w:type="continuationSeparator" w:id="0">
    <w:p w:rsidR="007E75B6" w:rsidRDefault="007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59" w:rsidRDefault="00097CB4">
    <w:pPr>
      <w:pStyle w:val="Pieddepage"/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4B8D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7F6E59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1.25pt;height:55.5pt" o:ole="" fillcolor="window">
          <v:imagedata r:id="rId1" o:title=""/>
        </v:shape>
        <o:OLEObject Type="Embed" ProgID="Designer.Drawing.7" ShapeID="_x0000_i1026" DrawAspect="Content" ObjectID="_149856263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B6" w:rsidRDefault="007E75B6">
      <w:r>
        <w:separator/>
      </w:r>
    </w:p>
  </w:footnote>
  <w:footnote w:type="continuationSeparator" w:id="0">
    <w:p w:rsidR="007E75B6" w:rsidRDefault="007E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59" w:rsidRPr="003874A6" w:rsidRDefault="003874A6">
    <w:pPr>
      <w:pStyle w:val="En-tte"/>
      <w:rPr>
        <w:rFonts w:ascii="Arial" w:hAnsi="Arial"/>
        <w:b/>
        <w:sz w:val="28"/>
        <w:szCs w:val="28"/>
        <w:lang w:val="fr-CH"/>
      </w:rPr>
    </w:pPr>
    <w:r w:rsidRPr="003874A6">
      <w:rPr>
        <w:rFonts w:ascii="Arial" w:hAnsi="Arial"/>
        <w:b/>
        <w:sz w:val="28"/>
        <w:szCs w:val="28"/>
        <w:lang w:val="fr-CH"/>
      </w:rPr>
      <w:t>Chapitre 5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12"/>
    <w:rsid w:val="00097CB4"/>
    <w:rsid w:val="000C1312"/>
    <w:rsid w:val="000E471E"/>
    <w:rsid w:val="00143359"/>
    <w:rsid w:val="002D174D"/>
    <w:rsid w:val="003874A6"/>
    <w:rsid w:val="0067714E"/>
    <w:rsid w:val="00687859"/>
    <w:rsid w:val="006D27A3"/>
    <w:rsid w:val="007E75B6"/>
    <w:rsid w:val="007F6E59"/>
    <w:rsid w:val="008034AD"/>
    <w:rsid w:val="00864C66"/>
    <w:rsid w:val="00881491"/>
    <w:rsid w:val="00962B13"/>
    <w:rsid w:val="00A61A15"/>
    <w:rsid w:val="00A979A7"/>
    <w:rsid w:val="00DB1CEE"/>
    <w:rsid w:val="00EC3648"/>
    <w:rsid w:val="00F47C5C"/>
    <w:rsid w:val="00F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B574D44-5ED0-43FF-B2DB-9027111E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 Altwegg</dc:creator>
  <cp:lastModifiedBy>Robadey Jacques</cp:lastModifiedBy>
  <cp:revision>5</cp:revision>
  <cp:lastPrinted>2009-03-19T07:24:00Z</cp:lastPrinted>
  <dcterms:created xsi:type="dcterms:W3CDTF">2012-10-24T06:33:00Z</dcterms:created>
  <dcterms:modified xsi:type="dcterms:W3CDTF">2015-07-16T12:37:00Z</dcterms:modified>
</cp:coreProperties>
</file>